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A9BC" w14:textId="77777777" w:rsidR="008D31BF" w:rsidRDefault="008D31BF" w:rsidP="008D31BF">
      <w:pPr>
        <w:jc w:val="center"/>
        <w:rPr>
          <w:b/>
          <w:sz w:val="56"/>
          <w:szCs w:val="56"/>
        </w:rPr>
      </w:pPr>
    </w:p>
    <w:p w14:paraId="46CE631E" w14:textId="611AB3F5" w:rsidR="008D31BF" w:rsidRDefault="008D31BF" w:rsidP="008D31BF">
      <w:pPr>
        <w:jc w:val="center"/>
        <w:rPr>
          <w:b/>
          <w:sz w:val="56"/>
          <w:szCs w:val="56"/>
        </w:rPr>
      </w:pPr>
    </w:p>
    <w:p w14:paraId="58769E96" w14:textId="59AEBF80" w:rsidR="008815D3" w:rsidRDefault="008815D3" w:rsidP="008D31BF">
      <w:pPr>
        <w:jc w:val="center"/>
        <w:rPr>
          <w:b/>
          <w:sz w:val="56"/>
          <w:szCs w:val="56"/>
        </w:rPr>
      </w:pPr>
    </w:p>
    <w:p w14:paraId="1FF577A1" w14:textId="26FB2512" w:rsidR="008815D3" w:rsidRDefault="008815D3" w:rsidP="008D31BF">
      <w:pPr>
        <w:jc w:val="center"/>
        <w:rPr>
          <w:b/>
          <w:sz w:val="56"/>
          <w:szCs w:val="56"/>
        </w:rPr>
      </w:pPr>
    </w:p>
    <w:p w14:paraId="0BC9E541" w14:textId="77777777" w:rsidR="008815D3" w:rsidRDefault="008815D3" w:rsidP="008D31BF">
      <w:pPr>
        <w:jc w:val="center"/>
        <w:rPr>
          <w:b/>
          <w:sz w:val="56"/>
          <w:szCs w:val="56"/>
        </w:rPr>
      </w:pPr>
    </w:p>
    <w:p w14:paraId="6335D116" w14:textId="77777777" w:rsidR="008815D3" w:rsidRDefault="008D31BF" w:rsidP="008D31BF">
      <w:pPr>
        <w:jc w:val="center"/>
        <w:rPr>
          <w:b/>
          <w:sz w:val="56"/>
          <w:szCs w:val="56"/>
        </w:rPr>
      </w:pPr>
      <w:r w:rsidRPr="008D31BF">
        <w:rPr>
          <w:b/>
          <w:sz w:val="56"/>
          <w:szCs w:val="56"/>
        </w:rPr>
        <w:t>Консультация для родителей</w:t>
      </w:r>
    </w:p>
    <w:p w14:paraId="76BD5D39" w14:textId="030B4A80" w:rsidR="004B7C44" w:rsidRDefault="008D31BF" w:rsidP="008D31B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Тема: «</w:t>
      </w:r>
      <w:r w:rsidRPr="008D31BF">
        <w:rPr>
          <w:b/>
          <w:sz w:val="56"/>
          <w:szCs w:val="56"/>
        </w:rPr>
        <w:t>Обучение детей рассказыванию по картинке</w:t>
      </w:r>
      <w:r>
        <w:rPr>
          <w:b/>
          <w:sz w:val="56"/>
          <w:szCs w:val="56"/>
        </w:rPr>
        <w:t>»</w:t>
      </w:r>
      <w:r>
        <w:rPr>
          <w:b/>
          <w:sz w:val="56"/>
          <w:szCs w:val="56"/>
        </w:rPr>
        <w:br/>
      </w:r>
    </w:p>
    <w:p w14:paraId="59AE400D" w14:textId="77777777" w:rsidR="008D31BF" w:rsidRDefault="008D31BF" w:rsidP="008D31BF">
      <w:pPr>
        <w:jc w:val="center"/>
        <w:rPr>
          <w:szCs w:val="28"/>
        </w:rPr>
      </w:pPr>
    </w:p>
    <w:p w14:paraId="0CDC25BE" w14:textId="77777777" w:rsidR="008D31BF" w:rsidRDefault="008D31BF" w:rsidP="008D31BF">
      <w:pPr>
        <w:jc w:val="center"/>
        <w:rPr>
          <w:szCs w:val="28"/>
        </w:rPr>
      </w:pPr>
    </w:p>
    <w:p w14:paraId="74A09687" w14:textId="77777777" w:rsidR="008D31BF" w:rsidRDefault="008D31BF" w:rsidP="008D31BF">
      <w:pPr>
        <w:jc w:val="center"/>
        <w:rPr>
          <w:szCs w:val="28"/>
        </w:rPr>
      </w:pPr>
    </w:p>
    <w:p w14:paraId="4FBBB533" w14:textId="5B6CAD8D" w:rsidR="008D31BF" w:rsidRDefault="008D31BF" w:rsidP="008D31BF">
      <w:pPr>
        <w:jc w:val="center"/>
        <w:rPr>
          <w:szCs w:val="28"/>
        </w:rPr>
      </w:pPr>
    </w:p>
    <w:p w14:paraId="734AEA3D" w14:textId="77777777" w:rsidR="008815D3" w:rsidRDefault="008815D3" w:rsidP="008D31BF">
      <w:pPr>
        <w:jc w:val="center"/>
        <w:rPr>
          <w:szCs w:val="28"/>
        </w:rPr>
      </w:pPr>
    </w:p>
    <w:p w14:paraId="6F233E9D" w14:textId="77777777" w:rsidR="008D31BF" w:rsidRDefault="008D31BF" w:rsidP="008D31BF">
      <w:pPr>
        <w:jc w:val="center"/>
        <w:rPr>
          <w:szCs w:val="28"/>
        </w:rPr>
      </w:pPr>
    </w:p>
    <w:p w14:paraId="2D5E414B" w14:textId="77777777" w:rsidR="008D31BF" w:rsidRDefault="008D31BF" w:rsidP="008D31BF">
      <w:pPr>
        <w:jc w:val="center"/>
        <w:rPr>
          <w:szCs w:val="28"/>
        </w:rPr>
      </w:pPr>
    </w:p>
    <w:p w14:paraId="68637808" w14:textId="45455C47" w:rsidR="008815D3" w:rsidRPr="008815D3" w:rsidRDefault="008815D3" w:rsidP="008D31BF">
      <w:pPr>
        <w:jc w:val="right"/>
        <w:rPr>
          <w:b/>
          <w:sz w:val="36"/>
          <w:szCs w:val="36"/>
        </w:rPr>
      </w:pPr>
      <w:r w:rsidRPr="008815D3">
        <w:rPr>
          <w:b/>
          <w:sz w:val="36"/>
          <w:szCs w:val="36"/>
        </w:rPr>
        <w:t xml:space="preserve">Выполнил: </w:t>
      </w:r>
    </w:p>
    <w:p w14:paraId="10F1E1EB" w14:textId="76655F01" w:rsidR="008815D3" w:rsidRPr="008815D3" w:rsidRDefault="008815D3" w:rsidP="008D31BF">
      <w:pPr>
        <w:jc w:val="right"/>
        <w:rPr>
          <w:b/>
          <w:sz w:val="36"/>
          <w:szCs w:val="36"/>
        </w:rPr>
      </w:pPr>
      <w:r w:rsidRPr="008815D3">
        <w:rPr>
          <w:b/>
          <w:sz w:val="36"/>
          <w:szCs w:val="36"/>
        </w:rPr>
        <w:t xml:space="preserve">учитель -логопед Мамедова </w:t>
      </w:r>
      <w:proofErr w:type="gramStart"/>
      <w:r w:rsidRPr="008815D3">
        <w:rPr>
          <w:b/>
          <w:sz w:val="36"/>
          <w:szCs w:val="36"/>
        </w:rPr>
        <w:t>Ю.Н.</w:t>
      </w:r>
      <w:proofErr w:type="gramEnd"/>
    </w:p>
    <w:p w14:paraId="37B49EA2" w14:textId="531FAA55" w:rsidR="008D31BF" w:rsidRPr="008D31BF" w:rsidRDefault="008D31BF" w:rsidP="008D31BF">
      <w:pPr>
        <w:jc w:val="center"/>
        <w:rPr>
          <w:b/>
          <w:sz w:val="24"/>
          <w:szCs w:val="24"/>
        </w:rPr>
      </w:pPr>
    </w:p>
    <w:p w14:paraId="7224C29B" w14:textId="1ECC1323" w:rsidR="008D31BF" w:rsidRPr="008D31BF" w:rsidRDefault="008D31BF" w:rsidP="008D31BF">
      <w:pPr>
        <w:rPr>
          <w:szCs w:val="28"/>
        </w:rPr>
      </w:pPr>
      <w:r w:rsidRPr="008D31BF">
        <w:rPr>
          <w:b/>
          <w:szCs w:val="28"/>
        </w:rPr>
        <w:lastRenderedPageBreak/>
        <w:t>Сформированная связная речь</w:t>
      </w:r>
      <w:r w:rsidRPr="008D31BF">
        <w:rPr>
          <w:szCs w:val="28"/>
        </w:rPr>
        <w:t xml:space="preserve"> – важнейшее условие успешности обучения ребенка в школе. В настоящее время ведётся активная работа по подготовке государственных стандартов дошкольного образования, введение которых обеспечит всестороннее гармоничное развитие дошкольников. Одним из важнейших направлений работы дошкольного образовательного учреждения в соответствии с ФГОС является речевое развитие.</w:t>
      </w:r>
    </w:p>
    <w:p w14:paraId="3CB2404C" w14:textId="1606E269" w:rsidR="008D31BF" w:rsidRPr="008D31BF" w:rsidRDefault="008D31BF" w:rsidP="008D31BF">
      <w:pPr>
        <w:rPr>
          <w:szCs w:val="28"/>
        </w:rPr>
      </w:pPr>
      <w:r w:rsidRPr="008D31BF">
        <w:rPr>
          <w:b/>
          <w:szCs w:val="28"/>
        </w:rPr>
        <w:t>Картинки</w:t>
      </w:r>
      <w:r w:rsidRPr="008D31BF">
        <w:rPr>
          <w:szCs w:val="28"/>
        </w:rPr>
        <w:t xml:space="preserve"> — материал, исключительно приспособленный к тому, чтобы стимулировать к составлению рассказов. Представленные на картинке предметы, объединены определенной логической ситуацией, определенным, за себя говорящим взаимоотношением. Языковая задача, этого вида рассказывания – уточнить и обогатить словарь детей, упражнять их в построении высказывания, подвести к практическому усвоению некоторых понятий. Содержание картинки, предназначенной для составления рассказа, должно руководить мыслью ребёнка, облегчать работу воображения и опираться на жизненный опыт ребёнка, на запас его представлений. Этот вид рассказывания, сложнее, чем рассказ – описание, так как вместо реального предмета, воспринимаемыми многими органами чувств, ребёнок только зрением воспринимает отраженные образцы предметов или сюжет в зримых образах. При этом не ощущает объём предмета, а реальная его величина воспринимается в сравнении с другими предметами.</w:t>
      </w:r>
    </w:p>
    <w:p w14:paraId="1D596B65" w14:textId="77777777" w:rsidR="008D31BF" w:rsidRPr="008D31BF" w:rsidRDefault="008D31BF" w:rsidP="008D31BF">
      <w:pPr>
        <w:rPr>
          <w:b/>
          <w:szCs w:val="28"/>
        </w:rPr>
      </w:pPr>
      <w:r w:rsidRPr="008D31BF">
        <w:rPr>
          <w:b/>
          <w:szCs w:val="28"/>
        </w:rPr>
        <w:t>Обучение рассказыванию по отдельной сюжетной картинке с придумыванием детьми предшествующих и последующих событий.</w:t>
      </w:r>
    </w:p>
    <w:p w14:paraId="0A79B59F" w14:textId="77777777" w:rsidR="008D31BF" w:rsidRPr="008D31BF" w:rsidRDefault="008D31BF" w:rsidP="008D31BF">
      <w:pPr>
        <w:rPr>
          <w:b/>
          <w:szCs w:val="28"/>
        </w:rPr>
      </w:pPr>
      <w:r w:rsidRPr="008D31BF">
        <w:rPr>
          <w:b/>
          <w:szCs w:val="28"/>
        </w:rPr>
        <w:t>Основные этапы работы с картинкой:</w:t>
      </w:r>
    </w:p>
    <w:p w14:paraId="7A394384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1. Определение состава картинки, называние живых и неживых объектов, схематическое обозначение.</w:t>
      </w:r>
    </w:p>
    <w:p w14:paraId="01E005FC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“Кто больше назовет живых предметов?”,</w:t>
      </w:r>
    </w:p>
    <w:p w14:paraId="0A523EBC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“Кто больше назовет неживых предметов?”,</w:t>
      </w:r>
    </w:p>
    <w:p w14:paraId="103D6FE5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“Кто больше увидит?” (ребенок называет изображенные на картинке предметы указанного цвета, назначения, сделанные из того или иного материала).</w:t>
      </w:r>
    </w:p>
    <w:p w14:paraId="1FFA5423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“Кто самый внимательный?” (дети поочередно заканчивают предложение, начатое педагогом, нужным по смыслу словом с опорой на картинку.)</w:t>
      </w:r>
    </w:p>
    <w:p w14:paraId="617A96E5" w14:textId="77777777" w:rsidR="008D31BF" w:rsidRPr="008D31BF" w:rsidRDefault="008D31BF" w:rsidP="008D31BF">
      <w:pPr>
        <w:rPr>
          <w:szCs w:val="28"/>
        </w:rPr>
      </w:pPr>
    </w:p>
    <w:p w14:paraId="4485EE7B" w14:textId="77777777" w:rsidR="008815D3" w:rsidRDefault="008815D3" w:rsidP="008D31BF">
      <w:pPr>
        <w:rPr>
          <w:szCs w:val="28"/>
        </w:rPr>
      </w:pPr>
    </w:p>
    <w:p w14:paraId="36FBBF06" w14:textId="22983715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lastRenderedPageBreak/>
        <w:t>2</w:t>
      </w:r>
      <w:r w:rsidRPr="008D31BF">
        <w:rPr>
          <w:b/>
          <w:szCs w:val="28"/>
        </w:rPr>
        <w:t>. Нахождение связей между объектами на картинке.</w:t>
      </w:r>
    </w:p>
    <w:p w14:paraId="72DC13A8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Педагог, соединяет линией два предмета:</w:t>
      </w:r>
    </w:p>
    <w:p w14:paraId="7FEB02FF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“Расскажи, как связаны между собой объекты, которые я соединяю линией?”</w:t>
      </w:r>
    </w:p>
    <w:p w14:paraId="75DEF149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“Кто лучше запомнил? (ребенок должен вспомнить, какие действия выполняют различные персонажи).</w:t>
      </w:r>
    </w:p>
    <w:p w14:paraId="04DB7915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“Закрой глаза и представь, что ты попал в картинку. Что ты слышишь?”</w:t>
      </w:r>
    </w:p>
    <w:p w14:paraId="72C0BBF8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“Пройди по картинке, дотронься до предметов, которые тебе попадаются на пути. Что ты почувствовал?”</w:t>
      </w:r>
    </w:p>
    <w:p w14:paraId="66F812C6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“Вдохни запах. Какие запахи ты почувствовал?”</w:t>
      </w:r>
    </w:p>
    <w:p w14:paraId="55F53588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“Попробуй на вкус. Какие у тебя возникли вкусовые ощущения?”</w:t>
      </w:r>
    </w:p>
    <w:p w14:paraId="3B13890F" w14:textId="77777777" w:rsidR="008D31BF" w:rsidRPr="008D31BF" w:rsidRDefault="008D31BF" w:rsidP="008D31BF">
      <w:pPr>
        <w:rPr>
          <w:szCs w:val="28"/>
        </w:rPr>
      </w:pPr>
      <w:r w:rsidRPr="008D31BF">
        <w:rPr>
          <w:b/>
          <w:szCs w:val="28"/>
        </w:rPr>
        <w:t>Работа с предложением</w:t>
      </w:r>
      <w:r w:rsidRPr="008D31BF">
        <w:rPr>
          <w:szCs w:val="28"/>
        </w:rPr>
        <w:t>.</w:t>
      </w:r>
    </w:p>
    <w:p w14:paraId="777DD871" w14:textId="77777777" w:rsidR="008D31BF" w:rsidRPr="008D31BF" w:rsidRDefault="008D31BF" w:rsidP="008D31BF">
      <w:pPr>
        <w:rPr>
          <w:b/>
          <w:szCs w:val="28"/>
        </w:rPr>
      </w:pPr>
      <w:r w:rsidRPr="008D31BF">
        <w:rPr>
          <w:b/>
          <w:szCs w:val="28"/>
        </w:rPr>
        <w:t>Рассказы по серии сюжетных картинок.</w:t>
      </w:r>
    </w:p>
    <w:p w14:paraId="31E558A5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Рассказы по картинкам, имеют большое значение для развития навыков самостоятельной речи. Серии картинок, помогают ребёнку разобраться в последовательности событий. Если в начале занятия, педагог посредствам вопросов направляет внимание ребёнка на процесс развёртывания действия, то затем ребёнок сам научается выделять основные моменты в содержании рассказа. Составление рассказов по картинкам - способствует уточнению значений, известных ребёнку слов и усвоению новых. Новые слова запоминаются не механически, а в процессе их активного использования. В ходе работы над рассказами по серии картинок дети овладевают навыками диалогической речи. При работе над серией картин у детей формируется представление об основных принципах построения связного сообщения: последовательное изложение произошедших событий, отражение причинно-следственных связей, определение основной мысли и выбор лингвистических средств, необходимых для составления рассказа.</w:t>
      </w:r>
    </w:p>
    <w:p w14:paraId="46867381" w14:textId="77777777" w:rsidR="008D31BF" w:rsidRPr="008D31BF" w:rsidRDefault="008D31BF" w:rsidP="008D31BF">
      <w:pPr>
        <w:rPr>
          <w:szCs w:val="28"/>
        </w:rPr>
      </w:pPr>
    </w:p>
    <w:p w14:paraId="2F09F33B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При обучении детей с ОНР описанию предметов, ставятся следующие задачи:</w:t>
      </w:r>
    </w:p>
    <w:p w14:paraId="2BC4F055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Формирование умений выделять существенные признаки и основные части предметов.</w:t>
      </w:r>
    </w:p>
    <w:p w14:paraId="3D44B4D0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lastRenderedPageBreak/>
        <w:t>Развитие обобщенных представлений о построении описания предмета.</w:t>
      </w:r>
    </w:p>
    <w:p w14:paraId="0FD9516E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Овладение языковыми средствами, необходимыми для составления описательного рассказа.</w:t>
      </w:r>
    </w:p>
    <w:p w14:paraId="1F158F7A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Формирование умений описывать заданный предмет или явление, опираясь на модель-схему.</w:t>
      </w:r>
    </w:p>
    <w:p w14:paraId="192DFCBC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Такое обучение осуществляется поэтапно и включает в себя основные виды работы:</w:t>
      </w:r>
    </w:p>
    <w:p w14:paraId="144581BB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подготовительные упражнения к описанию предмета;</w:t>
      </w:r>
    </w:p>
    <w:p w14:paraId="498E96B5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формирование первоначальных навыков самостоятельного описания;</w:t>
      </w:r>
    </w:p>
    <w:p w14:paraId="7E388B4C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описание предметов по основным признакам;</w:t>
      </w:r>
    </w:p>
    <w:p w14:paraId="5A44D1E0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обучение развернутому описанию предмета;</w:t>
      </w:r>
    </w:p>
    <w:p w14:paraId="1D34748A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подготовку к обучению сравнительному описанию предметов.</w:t>
      </w:r>
    </w:p>
    <w:p w14:paraId="006796C5" w14:textId="77777777" w:rsidR="008D31BF" w:rsidRPr="008D31BF" w:rsidRDefault="008D31BF" w:rsidP="008D31BF">
      <w:pPr>
        <w:rPr>
          <w:szCs w:val="28"/>
        </w:rPr>
      </w:pPr>
    </w:p>
    <w:p w14:paraId="210FC5BB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Эффективность работы по развитию связной описательной речи зависит от того, насколько будут соблюдены следующие условия:</w:t>
      </w:r>
    </w:p>
    <w:p w14:paraId="75215952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а) систематичность проведения;</w:t>
      </w:r>
    </w:p>
    <w:p w14:paraId="1B6C8478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б) распределение упражнений в порядке нарастающей сложности;</w:t>
      </w:r>
    </w:p>
    <w:p w14:paraId="2D22B5CE" w14:textId="77777777" w:rsidR="008D31BF" w:rsidRPr="008D31BF" w:rsidRDefault="008D31BF" w:rsidP="008D31BF">
      <w:pPr>
        <w:rPr>
          <w:szCs w:val="28"/>
        </w:rPr>
      </w:pPr>
      <w:r w:rsidRPr="008D31BF">
        <w:rPr>
          <w:szCs w:val="28"/>
        </w:rPr>
        <w:t>в) подчиненность заданий выбранной цели;</w:t>
      </w:r>
    </w:p>
    <w:p w14:paraId="27A55AE2" w14:textId="77777777" w:rsidR="008D31BF" w:rsidRDefault="008D31BF" w:rsidP="008D31BF">
      <w:pPr>
        <w:rPr>
          <w:szCs w:val="28"/>
        </w:rPr>
      </w:pPr>
      <w:r w:rsidRPr="008D31BF">
        <w:rPr>
          <w:szCs w:val="28"/>
        </w:rPr>
        <w:t>г) чередование и вариативность упражнений.</w:t>
      </w:r>
    </w:p>
    <w:p w14:paraId="0D9C48AD" w14:textId="77777777" w:rsidR="008D31BF" w:rsidRDefault="008D31BF" w:rsidP="008D31BF">
      <w:pPr>
        <w:rPr>
          <w:szCs w:val="28"/>
        </w:rPr>
      </w:pPr>
    </w:p>
    <w:p w14:paraId="3F9CCDA5" w14:textId="77777777" w:rsidR="008D31BF" w:rsidRDefault="008D31BF" w:rsidP="008D31BF">
      <w:pPr>
        <w:rPr>
          <w:szCs w:val="28"/>
        </w:rPr>
      </w:pPr>
    </w:p>
    <w:p w14:paraId="7D8A00A3" w14:textId="77777777" w:rsidR="008D31BF" w:rsidRPr="008D31BF" w:rsidRDefault="008D31BF" w:rsidP="008D31BF">
      <w:pPr>
        <w:rPr>
          <w:szCs w:val="28"/>
        </w:rPr>
      </w:pPr>
    </w:p>
    <w:sectPr w:rsidR="008D31BF" w:rsidRPr="008D31BF" w:rsidSect="007E61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1D"/>
    <w:rsid w:val="003F6C38"/>
    <w:rsid w:val="004B7C44"/>
    <w:rsid w:val="007E618A"/>
    <w:rsid w:val="008815D3"/>
    <w:rsid w:val="008D31BF"/>
    <w:rsid w:val="00CB24E4"/>
    <w:rsid w:val="00E0241D"/>
    <w:rsid w:val="00E0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3B9D"/>
  <w15:docId w15:val="{F351F376-A9A3-4323-81A2-5D171B2D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C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Юлия Мамедова</cp:lastModifiedBy>
  <cp:revision>2</cp:revision>
  <cp:lastPrinted>2018-09-29T18:23:00Z</cp:lastPrinted>
  <dcterms:created xsi:type="dcterms:W3CDTF">2021-03-15T06:14:00Z</dcterms:created>
  <dcterms:modified xsi:type="dcterms:W3CDTF">2021-03-15T06:14:00Z</dcterms:modified>
</cp:coreProperties>
</file>