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0000D4" w:rsidRPr="000000D4" w:rsidTr="006D00B1">
        <w:tc>
          <w:tcPr>
            <w:tcW w:w="5006" w:type="dxa"/>
          </w:tcPr>
          <w:p w:rsidR="000000D4" w:rsidRDefault="000000D4" w:rsidP="0000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0000D4" w:rsidRPr="000000D4" w:rsidRDefault="000000D4" w:rsidP="0000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</w:tcPr>
          <w:p w:rsidR="000000D4" w:rsidRPr="000000D4" w:rsidRDefault="000000D4" w:rsidP="0000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УТВЕРЖДЕНО:</w:t>
            </w:r>
          </w:p>
          <w:p w:rsidR="000000D4" w:rsidRPr="000000D4" w:rsidRDefault="000000D4" w:rsidP="0000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Заведующий МБДОУ №164</w:t>
            </w:r>
          </w:p>
          <w:p w:rsidR="000000D4" w:rsidRPr="000000D4" w:rsidRDefault="000000D4" w:rsidP="0000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___________</w:t>
            </w:r>
            <w:proofErr w:type="spellStart"/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Е.В.Тюрина</w:t>
            </w:r>
            <w:proofErr w:type="spellEnd"/>
          </w:p>
          <w:p w:rsidR="000000D4" w:rsidRPr="000000D4" w:rsidRDefault="000000D4" w:rsidP="0000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 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08__</w:t>
            </w: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г. </w:t>
            </w:r>
          </w:p>
          <w:p w:rsidR="000000D4" w:rsidRPr="000000D4" w:rsidRDefault="000000D4" w:rsidP="00000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0D4" w:rsidRP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0D4">
        <w:rPr>
          <w:rFonts w:ascii="Times New Roman" w:eastAsia="Calibri" w:hAnsi="Times New Roman" w:cs="Times New Roman"/>
          <w:b/>
          <w:sz w:val="32"/>
          <w:szCs w:val="32"/>
        </w:rPr>
        <w:t>Положение</w:t>
      </w:r>
    </w:p>
    <w:p w:rsidR="000000D4" w:rsidRP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0000D4">
        <w:rPr>
          <w:rFonts w:ascii="Times New Roman" w:eastAsia="Calibri" w:hAnsi="Times New Roman" w:cs="Times New Roman"/>
          <w:b/>
          <w:sz w:val="32"/>
          <w:szCs w:val="32"/>
        </w:rPr>
        <w:t xml:space="preserve">об индивидуальном учете результатов освоения </w:t>
      </w:r>
      <w:bookmarkEnd w:id="0"/>
      <w:r w:rsidRPr="000000D4">
        <w:rPr>
          <w:rFonts w:ascii="Times New Roman" w:eastAsia="Calibri" w:hAnsi="Times New Roman" w:cs="Times New Roman"/>
          <w:b/>
          <w:sz w:val="32"/>
          <w:szCs w:val="32"/>
        </w:rPr>
        <w:t>воспитанниками основной образовательной программы МБДОУ детский сад № 164</w:t>
      </w:r>
    </w:p>
    <w:p w:rsidR="000000D4" w:rsidRPr="000000D4" w:rsidRDefault="000000D4" w:rsidP="000000D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1. Общие положения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>Настоящее Положение об индивидуальном учете результатов освоения воспитанниками основной образовательной программы (далее по тексту - ООП ДОУ), (далее по тексту - Положение) регулирует порядок индивидуального учета результатов освоения воспитанниками образовательных программ, а так же хранения в архивах информации об этих результатах на бумажных носителях в  МБДОУ детский сад №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4 (далее по тексту - ДОУ). </w:t>
      </w:r>
      <w:proofErr w:type="gramEnd"/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1.2. Положение разработано с целью 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>определения порядка проведения процедуры индивидуального учета результатов освоения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воспитанниками ООП ДОУ, а так же хранения в архивах информации об этих результатах на бумажных и электронных носителях.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1.3. Положение разработано на основании: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0D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29.12.2012 г. № 273-Ф3 «Об образовании в Российской Федерации», (ст.28, п.3,пп. 11);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proofErr w:type="spellStart"/>
      <w:r w:rsidRPr="000000D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2. Функции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2.1. К компетенции ДОУ относится индивидуальный учет результатов освоения воспитанниками ООП ДОУ, а также хранение в архивах информации об этих результатах на бумажных и электронных носителях.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2.2. Индивидуальный учет результатов освоения воспитанниками образовательных программ осуществляется для каждого воспитанника ДОУ.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2.3. Форма индивидуальной карты развития ребенка принимается на педагогическом совете и утверждается приказом заведующего.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2.4. Индивидуальная карта оформляется в соответствии с утвержденной формой.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lastRenderedPageBreak/>
        <w:t>2.5. Карта передается в случае перевода ребенка из одной группы в другую.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2.6. В Индивидуальных картах развития ребенка отражается усвоение образовательной программы.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2.7. Данные Индивидуальной карты развития ребенка используются педагогами для оптимизации работы с детьми, (планирования индивидуальной работы), построения индивидуальной траектории их развития.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 Обязанности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3.1. Педагогические работники обязаны: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3.1.1 Ежегодно заполнять на свою возрастную группу Индивидуальную карту развития ребенка.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3.1.2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роводить мониторинг освоения воспитанниками основной образовательной программы ДОУ в мае текущего учебного периода.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3.1.3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аполнять сводные листы диагностики освоения ООП ДОУ по возрастной группе на конец учебного года.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3.1.4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Х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ранить данные по каждому ребенку в архиве учреждения на протяжении всего периода пребывания воспитанника в учреждении.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3.1.5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беспечить возможность Родителям (законным представителям) знакомится с ходом и содержанием образовательной деятельности, а также (в индивидуальном порядке) с результатами усвоения воспитанника образовательной программы.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3.1.6 Ежегодно 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>предоставлять отчет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на итоговый педсовет, об усвоении детьми образовательной программы ДОУ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3.2. Учитель-логопед  обязан: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3.2. 1.Вести учет индивидуальных особенностей детей по речевому развитию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3.2.2. Оказывать помощь воспитателям в проектировании индивидуальной траектории развития ребенка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3.3. Инструктор по физической культуре обязан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3.3.1. Проводить анализ качественных показателей образовательной области «физическое развитие»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3.3.2. Давать рекомендации воспитателям по организации индивидуальной работы по физическому развитию.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3.4. Музыкальный руководитель обязан: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3.4.1. Проводить учет освоения ребенком основных показателей раздела «Музыка» в образовательной области «художественн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эстетическое развитие»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3.4.2. Давать рекомендации воспитателям по музыкальному развитию ребенка.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3.5. Положение обязательно для исполнения всеми участниками образовательного процесса.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4. Права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Родители (законные представители) имеют право: знакомится с содержанием образования, а также с индивидуальными результатами усвоения образовательной программы только своего ребенка.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5. Порядок ведения учета результатов освоения воспитанниками образовательной программы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5.1. В Индивидуальной карте развития ребенка отражаются результаты освоения воспитанниками основной образовательной программы, ее ведение обязательно для каждого педагога образовательного учреждения.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5.2. Карты индивидуального развития заполняются на каждого ребенка, с момента поступления ребенка в дошкольное образовательное учреждение и ведется на протяжении всего срока пребывания ребенка в ДОУ.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5.3. Бумажный вариант индивидуальной карты хранится в группе, которую посещает ребенок (ответственный – воспитатель группы);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5.4. Сводные листы диагностики по возрастным группам хранятся в бумажном и электронном виде в группах в течени</w:t>
      </w:r>
      <w:proofErr w:type="gramStart"/>
      <w:r w:rsidRPr="000000D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5 лет.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6. Делопроизводство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6.1. Индивидуальная карта развития ребенка содержит следующие разделы: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- Имеется титульный лист: фамилия имя, дата рождения, дата поступления в ДОУ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- Индивидуальные листы учета освоения образовательных областей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- Рекомендации специалистов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- Лист учета интересов, предпочтений и достижений ребенка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 6.2.Сводные листы диагностики результатов освоения воспитанниками ООП ДОО имеют следующую структуру: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 xml:space="preserve">- Титульный лист; </w:t>
      </w:r>
    </w:p>
    <w:p w:rsidR="000000D4" w:rsidRPr="000000D4" w:rsidRDefault="000000D4" w:rsidP="000000D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0D4">
        <w:rPr>
          <w:rFonts w:ascii="Times New Roman" w:eastAsia="Calibri" w:hAnsi="Times New Roman" w:cs="Times New Roman"/>
          <w:sz w:val="24"/>
          <w:szCs w:val="24"/>
        </w:rPr>
        <w:t>- Сводные таблицы результатов освоения образовательных областей в учебном году.</w:t>
      </w:r>
    </w:p>
    <w:p w:rsidR="00F81251" w:rsidRDefault="00F81251"/>
    <w:sectPr w:rsidR="00F81251" w:rsidSect="000000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D4"/>
    <w:rsid w:val="000000D4"/>
    <w:rsid w:val="00F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2021-08-09T06:43:00Z</cp:lastPrinted>
  <dcterms:created xsi:type="dcterms:W3CDTF">2021-08-09T06:40:00Z</dcterms:created>
  <dcterms:modified xsi:type="dcterms:W3CDTF">2021-08-09T06:44:00Z</dcterms:modified>
</cp:coreProperties>
</file>